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4450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</w:t>
      </w:r>
      <w:r w:rsidDel="00000000" w:rsidR="00000000" w:rsidRPr="00000000">
        <w:rPr>
          <w:b w:val="1"/>
          <w:sz w:val="28"/>
          <w:szCs w:val="28"/>
          <w:rtl w:val="0"/>
        </w:rPr>
        <w:t xml:space="preserve"> 12 грудня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2023 року                   м. Сквира                             №</w:t>
      </w:r>
      <w:r w:rsidDel="00000000" w:rsidR="00000000" w:rsidRPr="00000000">
        <w:rPr>
          <w:b w:val="1"/>
          <w:sz w:val="28"/>
          <w:szCs w:val="28"/>
          <w:rtl w:val="0"/>
        </w:rPr>
        <w:t xml:space="preserve">19-42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2700.118110236220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 комунального некомерційного підприємства Сквирської міської ради  «Сквирський міський центр первинної медико-санітарної допомоги» на 2024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7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статтею 26, частиною 1 статті 52 Закону України «Про місцеве самоврядування в Україні», пунктом 4.9. Статуту Комунального некомерційного підприємства Сквирської міської ради «Сквирський міський центр первинної медико-санітарної допомоги», затвердженого рішенням сесії Сквирської міської ради від 22.12.2020 року №96-3-VIII, Сквирська міська рада VIII скликання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1360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персоналу Комунального некомерційного підприємства Сквирської міської ради «Сквирський міський центр первинної медико-санітарної допомоги», який вводиться в дію з 01.01.2024 року, що додається.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  <w:tab/>
        <w:t xml:space="preserve">Контроль за виконанням даного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олова </w:t>
      </w:r>
      <w:r w:rsidDel="00000000" w:rsidR="00000000" w:rsidRPr="00000000">
        <w:rPr>
          <w:b w:val="1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pgSz w:h="16840" w:w="11900" w:orient="portrait"/>
      <w:pgMar w:bottom="1134" w:top="992.1259842519685" w:left="1701" w:right="567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pgt7EgOhWAajiYBGfz/z/iiK4w==">CgMxLjAyCGguZ2pkZ3hzOAByITFUWmE5TGpOUzBhMHNRLWJfNGFvUDREWVVRZmo0bWZUSA==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